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933" w:rsidRPr="003232FD" w:rsidRDefault="00EC1933" w:rsidP="00EC1933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232FD">
        <w:rPr>
          <w:rFonts w:asciiTheme="minorHAnsi" w:hAnsiTheme="minorHAnsi" w:cstheme="minorHAnsi"/>
          <w:b/>
          <w:sz w:val="28"/>
          <w:szCs w:val="28"/>
        </w:rPr>
        <w:t>POWER PRODUCTS ACQUIRES KING INNOVATION</w:t>
      </w:r>
      <w:r w:rsidRPr="003232FD">
        <w:rPr>
          <w:rFonts w:asciiTheme="minorHAnsi" w:hAnsiTheme="minorHAnsi" w:cstheme="minorHAnsi"/>
          <w:b/>
          <w:sz w:val="28"/>
          <w:szCs w:val="28"/>
          <w:vertAlign w:val="superscript"/>
        </w:rPr>
        <w:t>®</w:t>
      </w:r>
    </w:p>
    <w:p w:rsidR="00EC1933" w:rsidRDefault="00EC1933" w:rsidP="00EC1933">
      <w:pPr>
        <w:jc w:val="both"/>
        <w:rPr>
          <w:rFonts w:ascii="Calibri" w:hAnsi="Calibri"/>
        </w:rPr>
      </w:pPr>
      <w:r w:rsidRPr="003F6CF7">
        <w:rPr>
          <w:rFonts w:ascii="Calibri" w:hAnsi="Calibri"/>
        </w:rPr>
        <w:t>Menomonee Falls, WI:</w:t>
      </w:r>
    </w:p>
    <w:p w:rsidR="00E548C5" w:rsidRDefault="00A912DA" w:rsidP="00EC1933">
      <w:pPr>
        <w:jc w:val="both"/>
        <w:rPr>
          <w:rFonts w:ascii="Calibri" w:hAnsi="Calibri"/>
        </w:rPr>
      </w:pPr>
      <w:r>
        <w:rPr>
          <w:rFonts w:ascii="Calibri" w:hAnsi="Calibri"/>
        </w:rPr>
        <w:t>May 2</w:t>
      </w:r>
      <w:r w:rsidR="00F20A41">
        <w:rPr>
          <w:rFonts w:ascii="Calibri" w:hAnsi="Calibri"/>
        </w:rPr>
        <w:t>2</w:t>
      </w:r>
      <w:r>
        <w:rPr>
          <w:rFonts w:ascii="Calibri" w:hAnsi="Calibri"/>
        </w:rPr>
        <w:t>, 2018</w:t>
      </w:r>
    </w:p>
    <w:p w:rsidR="00A912DA" w:rsidRPr="003F6CF7" w:rsidRDefault="00A912DA" w:rsidP="00EC1933">
      <w:pPr>
        <w:jc w:val="both"/>
        <w:rPr>
          <w:rFonts w:ascii="Calibri" w:hAnsi="Calibri"/>
        </w:rPr>
      </w:pPr>
    </w:p>
    <w:p w:rsidR="00EC1933" w:rsidRPr="00A912DA" w:rsidRDefault="00EC1933" w:rsidP="00A912DA">
      <w:pPr>
        <w:pStyle w:val="NoSpacing"/>
        <w:spacing w:line="276" w:lineRule="auto"/>
        <w:rPr>
          <w:rFonts w:asciiTheme="minorHAnsi" w:hAnsiTheme="minorHAnsi" w:cstheme="minorHAnsi"/>
        </w:rPr>
      </w:pPr>
      <w:r w:rsidRPr="00A912DA">
        <w:rPr>
          <w:rFonts w:asciiTheme="minorHAnsi" w:hAnsiTheme="minorHAnsi" w:cstheme="minorHAnsi"/>
        </w:rPr>
        <w:t>Power Products, LLC announces its acquisition of King Innovation</w:t>
      </w:r>
      <w:r w:rsidRPr="00A912DA">
        <w:rPr>
          <w:rFonts w:asciiTheme="minorHAnsi" w:hAnsiTheme="minorHAnsi" w:cstheme="minorHAnsi"/>
          <w:vertAlign w:val="superscript"/>
        </w:rPr>
        <w:t>®</w:t>
      </w:r>
      <w:r w:rsidRPr="00A912DA">
        <w:rPr>
          <w:rFonts w:asciiTheme="minorHAnsi" w:hAnsiTheme="minorHAnsi" w:cstheme="minorHAnsi"/>
        </w:rPr>
        <w:t>.  Based in O’Fallon, Missouri, King Innovation</w:t>
      </w:r>
      <w:r w:rsidRPr="00A912DA">
        <w:rPr>
          <w:rFonts w:asciiTheme="minorHAnsi" w:hAnsiTheme="minorHAnsi" w:cstheme="minorHAnsi"/>
          <w:sz w:val="14"/>
          <w:szCs w:val="14"/>
        </w:rPr>
        <w:t xml:space="preserve">® </w:t>
      </w:r>
      <w:r w:rsidRPr="00A912DA">
        <w:rPr>
          <w:rFonts w:asciiTheme="minorHAnsi" w:hAnsiTheme="minorHAnsi" w:cstheme="minorHAnsi"/>
        </w:rPr>
        <w:t>is a recognized leader in the design and manufacture of innovative construction grade products for the irrigation, electrical, gas utility and landscape lighting markets.</w:t>
      </w:r>
      <w:r w:rsidR="00D03603" w:rsidRPr="00A912DA">
        <w:rPr>
          <w:rFonts w:asciiTheme="minorHAnsi" w:hAnsiTheme="minorHAnsi" w:cstheme="minorHAnsi"/>
          <w:color w:val="000000"/>
        </w:rPr>
        <w:t xml:space="preserve"> King Innovation</w:t>
      </w:r>
      <w:r w:rsidR="00D03603" w:rsidRPr="00A912DA">
        <w:rPr>
          <w:rFonts w:asciiTheme="minorHAnsi" w:hAnsiTheme="minorHAnsi" w:cstheme="minorHAnsi"/>
          <w:color w:val="000000"/>
          <w:sz w:val="14"/>
          <w:szCs w:val="14"/>
        </w:rPr>
        <w:t>®</w:t>
      </w:r>
      <w:r w:rsidR="00D03603" w:rsidRPr="00A912DA">
        <w:rPr>
          <w:rFonts w:asciiTheme="minorHAnsi" w:hAnsiTheme="minorHAnsi" w:cstheme="minorHAnsi"/>
          <w:color w:val="000000"/>
        </w:rPr>
        <w:t xml:space="preserve"> will become part of Power Products’ Electrical Construction and Maintenance Division (ECM).  </w:t>
      </w:r>
    </w:p>
    <w:p w:rsidR="00EC1933" w:rsidRPr="00A912DA" w:rsidRDefault="00EC1933" w:rsidP="00A912DA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D03603" w:rsidRPr="00A912DA" w:rsidRDefault="00EC1933" w:rsidP="00A912DA">
      <w:pPr>
        <w:spacing w:line="276" w:lineRule="auto"/>
        <w:rPr>
          <w:rFonts w:asciiTheme="minorHAnsi" w:hAnsiTheme="minorHAnsi" w:cstheme="minorHAnsi"/>
          <w:color w:val="000000"/>
        </w:rPr>
      </w:pPr>
      <w:r w:rsidRPr="00A912DA">
        <w:rPr>
          <w:rFonts w:asciiTheme="minorHAnsi" w:hAnsiTheme="minorHAnsi" w:cstheme="minorHAnsi"/>
          <w:color w:val="000000"/>
        </w:rPr>
        <w:t xml:space="preserve"> “</w:t>
      </w:r>
      <w:r w:rsidR="00D03603" w:rsidRPr="00A912DA">
        <w:rPr>
          <w:rFonts w:asciiTheme="minorHAnsi" w:hAnsiTheme="minorHAnsi" w:cstheme="minorHAnsi"/>
          <w:color w:val="000000"/>
        </w:rPr>
        <w:t xml:space="preserve">The acquisition of King </w:t>
      </w:r>
      <w:r w:rsidR="00D10234" w:rsidRPr="00A912DA">
        <w:rPr>
          <w:rFonts w:asciiTheme="minorHAnsi" w:hAnsiTheme="minorHAnsi" w:cstheme="minorHAnsi"/>
          <w:color w:val="000000"/>
        </w:rPr>
        <w:t>provides</w:t>
      </w:r>
      <w:r w:rsidR="001C03A2" w:rsidRPr="00A912DA">
        <w:rPr>
          <w:rFonts w:asciiTheme="minorHAnsi" w:hAnsiTheme="minorHAnsi" w:cstheme="minorHAnsi"/>
          <w:color w:val="000000"/>
        </w:rPr>
        <w:t xml:space="preserve"> us with a</w:t>
      </w:r>
      <w:r w:rsidR="00D03603" w:rsidRPr="00A912DA">
        <w:rPr>
          <w:rFonts w:asciiTheme="minorHAnsi" w:hAnsiTheme="minorHAnsi" w:cstheme="minorHAnsi"/>
          <w:color w:val="000000"/>
        </w:rPr>
        <w:t xml:space="preserve"> broad offering of innovative and proprietary products and supports our strategic initiative to </w:t>
      </w:r>
      <w:r w:rsidR="00D10234" w:rsidRPr="00A912DA">
        <w:rPr>
          <w:rFonts w:asciiTheme="minorHAnsi" w:hAnsiTheme="minorHAnsi" w:cstheme="minorHAnsi"/>
          <w:color w:val="000000"/>
        </w:rPr>
        <w:t xml:space="preserve">grow rapidly in the electrical channel and </w:t>
      </w:r>
      <w:r w:rsidR="00D03603" w:rsidRPr="00A912DA">
        <w:rPr>
          <w:rFonts w:asciiTheme="minorHAnsi" w:hAnsiTheme="minorHAnsi" w:cstheme="minorHAnsi"/>
          <w:color w:val="000000"/>
        </w:rPr>
        <w:t>expa</w:t>
      </w:r>
      <w:r w:rsidR="001C03A2" w:rsidRPr="00A912DA">
        <w:rPr>
          <w:rFonts w:asciiTheme="minorHAnsi" w:hAnsiTheme="minorHAnsi" w:cstheme="minorHAnsi"/>
          <w:color w:val="000000"/>
        </w:rPr>
        <w:t>nd into adjacent channels</w:t>
      </w:r>
      <w:r w:rsidR="00D03603" w:rsidRPr="00A912DA">
        <w:rPr>
          <w:rFonts w:asciiTheme="minorHAnsi" w:hAnsiTheme="minorHAnsi" w:cstheme="minorHAnsi"/>
          <w:color w:val="000000"/>
        </w:rPr>
        <w:t xml:space="preserve">.  We are very excited to welcome King’s management and employees to the Power Products family,” </w:t>
      </w:r>
      <w:r w:rsidRPr="00A912DA">
        <w:rPr>
          <w:rFonts w:asciiTheme="minorHAnsi" w:hAnsiTheme="minorHAnsi" w:cstheme="minorHAnsi"/>
          <w:color w:val="000000"/>
        </w:rPr>
        <w:t>said David Scheer, CEO Power Products</w:t>
      </w:r>
      <w:r w:rsidR="00E548C5" w:rsidRPr="00A912DA">
        <w:rPr>
          <w:rFonts w:asciiTheme="minorHAnsi" w:hAnsiTheme="minorHAnsi" w:cstheme="minorHAnsi"/>
          <w:color w:val="000000"/>
        </w:rPr>
        <w:t>.</w:t>
      </w:r>
      <w:r w:rsidRPr="00A912DA">
        <w:rPr>
          <w:rFonts w:asciiTheme="minorHAnsi" w:hAnsiTheme="minorHAnsi" w:cstheme="minorHAnsi"/>
          <w:color w:val="000000"/>
        </w:rPr>
        <w:t xml:space="preserve"> </w:t>
      </w:r>
    </w:p>
    <w:p w:rsidR="00D03603" w:rsidRPr="00A912DA" w:rsidRDefault="00D03603" w:rsidP="00A912DA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EC1933" w:rsidRPr="00A912DA" w:rsidRDefault="00EC1933" w:rsidP="00A912DA">
      <w:pPr>
        <w:spacing w:line="276" w:lineRule="auto"/>
        <w:rPr>
          <w:rFonts w:asciiTheme="minorHAnsi" w:hAnsiTheme="minorHAnsi" w:cstheme="minorHAnsi"/>
          <w:color w:val="000000"/>
        </w:rPr>
      </w:pPr>
      <w:r w:rsidRPr="00A912DA">
        <w:rPr>
          <w:rFonts w:asciiTheme="minorHAnsi" w:hAnsiTheme="minorHAnsi" w:cstheme="minorHAnsi"/>
          <w:color w:val="000000"/>
        </w:rPr>
        <w:t xml:space="preserve">Mike Masino, President of the ECM Division, added “The acquisition of King </w:t>
      </w:r>
      <w:r w:rsidR="00D10234" w:rsidRPr="00A912DA">
        <w:rPr>
          <w:rFonts w:asciiTheme="minorHAnsi" w:hAnsiTheme="minorHAnsi" w:cstheme="minorHAnsi"/>
          <w:color w:val="000000"/>
        </w:rPr>
        <w:t>is a great addition to the ECM Division</w:t>
      </w:r>
      <w:r w:rsidR="001C03A2" w:rsidRPr="00A912DA">
        <w:rPr>
          <w:rFonts w:asciiTheme="minorHAnsi" w:hAnsiTheme="minorHAnsi" w:cstheme="minorHAnsi"/>
          <w:color w:val="000000"/>
        </w:rPr>
        <w:t xml:space="preserve">, and combined </w:t>
      </w:r>
      <w:r w:rsidR="00D10234" w:rsidRPr="00A912DA">
        <w:rPr>
          <w:rFonts w:asciiTheme="minorHAnsi" w:hAnsiTheme="minorHAnsi" w:cstheme="minorHAnsi"/>
          <w:color w:val="000000"/>
        </w:rPr>
        <w:t>with Gardner Bender, Sperry Instruments, Bergen Industries, and Calterm, creates a unique strategic platform for our distributor</w:t>
      </w:r>
      <w:r w:rsidR="001C03A2" w:rsidRPr="00A912DA">
        <w:rPr>
          <w:rFonts w:asciiTheme="minorHAnsi" w:hAnsiTheme="minorHAnsi" w:cstheme="minorHAnsi"/>
          <w:color w:val="000000"/>
        </w:rPr>
        <w:t xml:space="preserve">, </w:t>
      </w:r>
      <w:r w:rsidR="00D10234" w:rsidRPr="00A912DA">
        <w:rPr>
          <w:rFonts w:asciiTheme="minorHAnsi" w:hAnsiTheme="minorHAnsi" w:cstheme="minorHAnsi"/>
          <w:color w:val="000000"/>
        </w:rPr>
        <w:t>retailer</w:t>
      </w:r>
      <w:r w:rsidR="001C03A2" w:rsidRPr="00A912DA">
        <w:rPr>
          <w:rFonts w:asciiTheme="minorHAnsi" w:hAnsiTheme="minorHAnsi" w:cstheme="minorHAnsi"/>
          <w:color w:val="000000"/>
        </w:rPr>
        <w:t>, and catalog</w:t>
      </w:r>
      <w:r w:rsidR="00D10234" w:rsidRPr="00A912DA">
        <w:rPr>
          <w:rFonts w:asciiTheme="minorHAnsi" w:hAnsiTheme="minorHAnsi" w:cstheme="minorHAnsi"/>
          <w:color w:val="000000"/>
        </w:rPr>
        <w:t xml:space="preserve"> partners. </w:t>
      </w:r>
      <w:r w:rsidR="001C03A2" w:rsidRPr="00A912DA">
        <w:rPr>
          <w:rFonts w:asciiTheme="minorHAnsi" w:hAnsiTheme="minorHAnsi" w:cstheme="minorHAnsi"/>
          <w:color w:val="000000"/>
        </w:rPr>
        <w:t xml:space="preserve">Furthermore, </w:t>
      </w:r>
      <w:r w:rsidRPr="00A912DA">
        <w:rPr>
          <w:rFonts w:asciiTheme="minorHAnsi" w:hAnsiTheme="minorHAnsi" w:cstheme="minorHAnsi"/>
          <w:color w:val="000000"/>
        </w:rPr>
        <w:t xml:space="preserve">King’s industry leading range of products expands our electrical category </w:t>
      </w:r>
      <w:r w:rsidR="001C03A2" w:rsidRPr="00A912DA">
        <w:rPr>
          <w:rFonts w:asciiTheme="minorHAnsi" w:hAnsiTheme="minorHAnsi" w:cstheme="minorHAnsi"/>
          <w:color w:val="000000"/>
        </w:rPr>
        <w:t>providing</w:t>
      </w:r>
      <w:r w:rsidRPr="00A912DA">
        <w:rPr>
          <w:rFonts w:asciiTheme="minorHAnsi" w:hAnsiTheme="minorHAnsi" w:cstheme="minorHAnsi"/>
          <w:color w:val="000000"/>
        </w:rPr>
        <w:t xml:space="preserve"> further value to </w:t>
      </w:r>
      <w:r w:rsidR="001C03A2" w:rsidRPr="00A912DA">
        <w:rPr>
          <w:rFonts w:asciiTheme="minorHAnsi" w:hAnsiTheme="minorHAnsi" w:cstheme="minorHAnsi"/>
          <w:color w:val="000000"/>
        </w:rPr>
        <w:t>our end-user customers</w:t>
      </w:r>
      <w:r w:rsidRPr="00A912DA">
        <w:rPr>
          <w:rFonts w:asciiTheme="minorHAnsi" w:hAnsiTheme="minorHAnsi" w:cstheme="minorHAnsi"/>
          <w:color w:val="000000"/>
        </w:rPr>
        <w:t xml:space="preserve"> in the commercial, residential, and industrial markets. ”</w:t>
      </w:r>
    </w:p>
    <w:p w:rsidR="00EC1933" w:rsidRPr="00A912DA" w:rsidRDefault="00EC1933" w:rsidP="00A912DA">
      <w:pPr>
        <w:spacing w:line="276" w:lineRule="auto"/>
        <w:rPr>
          <w:rFonts w:asciiTheme="minorHAnsi" w:hAnsiTheme="minorHAnsi" w:cstheme="minorHAnsi"/>
        </w:rPr>
      </w:pPr>
    </w:p>
    <w:p w:rsidR="001C03A2" w:rsidRPr="00A912DA" w:rsidRDefault="00EC1933" w:rsidP="00A912DA">
      <w:pPr>
        <w:spacing w:after="240" w:line="276" w:lineRule="auto"/>
        <w:rPr>
          <w:rFonts w:asciiTheme="minorHAnsi" w:hAnsiTheme="minorHAnsi" w:cstheme="minorHAnsi"/>
        </w:rPr>
      </w:pPr>
      <w:r w:rsidRPr="00A912DA">
        <w:rPr>
          <w:rFonts w:asciiTheme="minorHAnsi" w:hAnsiTheme="minorHAnsi" w:cstheme="minorHAnsi"/>
        </w:rPr>
        <w:t xml:space="preserve">Herb King, CEO </w:t>
      </w:r>
      <w:r w:rsidR="00D10234" w:rsidRPr="00A912DA">
        <w:rPr>
          <w:rFonts w:asciiTheme="minorHAnsi" w:hAnsiTheme="minorHAnsi" w:cstheme="minorHAnsi"/>
        </w:rPr>
        <w:t xml:space="preserve">of King Innovation, </w:t>
      </w:r>
      <w:r w:rsidRPr="00A912DA">
        <w:rPr>
          <w:rFonts w:asciiTheme="minorHAnsi" w:hAnsiTheme="minorHAnsi" w:cstheme="minorHAnsi"/>
        </w:rPr>
        <w:t>commented, “I am very enthusiastic about King Innovation</w:t>
      </w:r>
      <w:r w:rsidRPr="00A912DA">
        <w:rPr>
          <w:rFonts w:asciiTheme="minorHAnsi" w:hAnsiTheme="minorHAnsi" w:cstheme="minorHAnsi"/>
          <w:sz w:val="14"/>
          <w:szCs w:val="14"/>
        </w:rPr>
        <w:t>®</w:t>
      </w:r>
      <w:r w:rsidRPr="00A912DA">
        <w:rPr>
          <w:rFonts w:asciiTheme="minorHAnsi" w:hAnsiTheme="minorHAnsi" w:cstheme="minorHAnsi"/>
        </w:rPr>
        <w:t xml:space="preserve"> becoming part of the global Power Products family.   King’s full line of DryConn</w:t>
      </w:r>
      <w:r w:rsidRPr="00A912DA">
        <w:rPr>
          <w:rFonts w:asciiTheme="minorHAnsi" w:hAnsiTheme="minorHAnsi" w:cstheme="minorHAnsi"/>
          <w:sz w:val="14"/>
          <w:szCs w:val="14"/>
        </w:rPr>
        <w:t>®</w:t>
      </w:r>
      <w:r w:rsidRPr="00A912DA">
        <w:rPr>
          <w:rFonts w:asciiTheme="minorHAnsi" w:hAnsiTheme="minorHAnsi" w:cstheme="minorHAnsi"/>
        </w:rPr>
        <w:t xml:space="preserve"> waterproof and dry location connectors and other products for the contractor and DIY markets will benefit greatly from Power Products’ broad channel access.  </w:t>
      </w:r>
      <w:r w:rsidR="001C03A2" w:rsidRPr="00A912DA">
        <w:rPr>
          <w:rFonts w:asciiTheme="minorHAnsi" w:hAnsiTheme="minorHAnsi" w:cstheme="minorHAnsi"/>
        </w:rPr>
        <w:t xml:space="preserve">By </w:t>
      </w:r>
      <w:r w:rsidRPr="00A912DA">
        <w:rPr>
          <w:rFonts w:asciiTheme="minorHAnsi" w:hAnsiTheme="minorHAnsi" w:cstheme="minorHAnsi"/>
        </w:rPr>
        <w:t>combin</w:t>
      </w:r>
      <w:r w:rsidR="001C03A2" w:rsidRPr="00A912DA">
        <w:rPr>
          <w:rFonts w:asciiTheme="minorHAnsi" w:hAnsiTheme="minorHAnsi" w:cstheme="minorHAnsi"/>
        </w:rPr>
        <w:t xml:space="preserve">ing </w:t>
      </w:r>
      <w:r w:rsidRPr="00A912DA">
        <w:rPr>
          <w:rFonts w:asciiTheme="minorHAnsi" w:hAnsiTheme="minorHAnsi" w:cstheme="minorHAnsi"/>
        </w:rPr>
        <w:t xml:space="preserve">resources of both companies </w:t>
      </w:r>
      <w:r w:rsidR="001C03A2" w:rsidRPr="00A912DA">
        <w:rPr>
          <w:rFonts w:asciiTheme="minorHAnsi" w:hAnsiTheme="minorHAnsi" w:cstheme="minorHAnsi"/>
        </w:rPr>
        <w:t>to</w:t>
      </w:r>
      <w:r w:rsidRPr="00A912DA">
        <w:rPr>
          <w:rFonts w:asciiTheme="minorHAnsi" w:hAnsiTheme="minorHAnsi" w:cstheme="minorHAnsi"/>
        </w:rPr>
        <w:t xml:space="preserve"> accelerate innovative new product development</w:t>
      </w:r>
      <w:r w:rsidR="001C03A2" w:rsidRPr="00A912DA">
        <w:rPr>
          <w:rFonts w:asciiTheme="minorHAnsi" w:hAnsiTheme="minorHAnsi" w:cstheme="minorHAnsi"/>
        </w:rPr>
        <w:t>, I am very excited about future growth opportunities for King.”</w:t>
      </w:r>
    </w:p>
    <w:p w:rsidR="00EC1933" w:rsidRPr="00A912DA" w:rsidRDefault="00EC1933" w:rsidP="00A912DA">
      <w:pPr>
        <w:spacing w:after="240" w:line="276" w:lineRule="auto"/>
        <w:rPr>
          <w:rFonts w:asciiTheme="minorHAnsi" w:hAnsiTheme="minorHAnsi" w:cstheme="minorHAnsi"/>
        </w:rPr>
      </w:pPr>
      <w:r w:rsidRPr="00A912DA">
        <w:rPr>
          <w:rFonts w:asciiTheme="minorHAnsi" w:hAnsiTheme="minorHAnsi" w:cstheme="minorHAnsi"/>
        </w:rPr>
        <w:t>King Innovation will continue to operate its R&amp;D, manufacturing, and all customer support functions from its headquarters in O’Fallon, Missouri under the direction of Frank Vlasaty, President. </w:t>
      </w:r>
    </w:p>
    <w:p w:rsidR="00EC1933" w:rsidRPr="00A912DA" w:rsidRDefault="00EC1933" w:rsidP="00EC193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C1933" w:rsidRPr="00A912DA" w:rsidRDefault="00EC1933" w:rsidP="00EC1933">
      <w:pPr>
        <w:jc w:val="both"/>
        <w:rPr>
          <w:rFonts w:asciiTheme="minorHAnsi" w:hAnsiTheme="minorHAnsi" w:cstheme="minorHAnsi"/>
          <w:b/>
          <w:color w:val="000000"/>
        </w:rPr>
      </w:pPr>
      <w:r w:rsidRPr="00A912DA">
        <w:rPr>
          <w:rFonts w:asciiTheme="minorHAnsi" w:hAnsiTheme="minorHAnsi" w:cstheme="minorHAnsi"/>
          <w:b/>
          <w:color w:val="000000"/>
        </w:rPr>
        <w:t>About Power Products LLC:</w:t>
      </w:r>
    </w:p>
    <w:p w:rsidR="00EC1933" w:rsidRPr="00A912DA" w:rsidRDefault="00EC1933" w:rsidP="00EC1933">
      <w:pPr>
        <w:jc w:val="both"/>
        <w:rPr>
          <w:rFonts w:asciiTheme="minorHAnsi" w:hAnsiTheme="minorHAnsi" w:cstheme="minorHAnsi"/>
          <w:color w:val="000000"/>
        </w:rPr>
      </w:pPr>
      <w:r w:rsidRPr="00A912DA">
        <w:rPr>
          <w:rFonts w:asciiTheme="minorHAnsi" w:hAnsiTheme="minorHAnsi" w:cstheme="minorHAnsi"/>
          <w:color w:val="000000"/>
        </w:rPr>
        <w:t>Power Products LLC, headquartered in Menomonee Falls, Wisconsin, is a global, diversified electrical products platform with locations in The Netherlands, New Zealand, Mexico, Canada and the United States. The Power Products portfolio consists of leading brands for a variety of aftermarket and OEM customer segments in electrical construction and maintenance, recreational marine and specialty vehicles, industrial power, and transportation.</w:t>
      </w:r>
    </w:p>
    <w:p w:rsidR="00EC1933" w:rsidRPr="00A912DA" w:rsidRDefault="00EC1933" w:rsidP="00EC1933">
      <w:pPr>
        <w:jc w:val="both"/>
        <w:rPr>
          <w:rFonts w:asciiTheme="minorHAnsi" w:hAnsiTheme="minorHAnsi" w:cstheme="minorHAnsi"/>
          <w:color w:val="000000"/>
        </w:rPr>
      </w:pPr>
    </w:p>
    <w:p w:rsidR="00EC1933" w:rsidRPr="00A912DA" w:rsidRDefault="00EC1933" w:rsidP="00EC1933">
      <w:pPr>
        <w:pStyle w:val="Heading2"/>
        <w:spacing w:before="0" w:after="0"/>
        <w:rPr>
          <w:rFonts w:asciiTheme="minorHAnsi" w:hAnsiTheme="minorHAnsi" w:cstheme="minorHAnsi"/>
          <w:bCs w:val="0"/>
          <w:i w:val="0"/>
          <w:iCs w:val="0"/>
          <w:color w:val="000000"/>
          <w:sz w:val="20"/>
          <w:lang w:eastAsia="en-US"/>
        </w:rPr>
      </w:pPr>
      <w:r w:rsidRPr="00A912DA">
        <w:rPr>
          <w:rFonts w:asciiTheme="minorHAnsi" w:hAnsiTheme="minorHAnsi" w:cstheme="minorHAnsi"/>
          <w:bCs w:val="0"/>
          <w:i w:val="0"/>
          <w:iCs w:val="0"/>
          <w:color w:val="000000"/>
          <w:sz w:val="20"/>
          <w:lang w:eastAsia="en-US"/>
        </w:rPr>
        <w:t>About Electrical Construction &amp; Maintenance Division (ECM), Power Products, LLC:</w:t>
      </w:r>
    </w:p>
    <w:p w:rsidR="00EC1933" w:rsidRPr="00A912DA" w:rsidRDefault="00EC1933" w:rsidP="00EC1933">
      <w:pPr>
        <w:pStyle w:val="NormalWeb"/>
        <w:rPr>
          <w:rFonts w:asciiTheme="minorHAnsi" w:hAnsiTheme="minorHAnsi" w:cstheme="minorHAnsi"/>
          <w:color w:val="000000"/>
          <w:sz w:val="20"/>
          <w:szCs w:val="20"/>
          <w:lang w:val="en-GB"/>
        </w:rPr>
      </w:pPr>
      <w:r w:rsidRPr="00A912DA">
        <w:rPr>
          <w:rFonts w:asciiTheme="minorHAnsi" w:hAnsiTheme="minorHAnsi" w:cstheme="minorHAnsi"/>
          <w:color w:val="000000"/>
          <w:sz w:val="20"/>
          <w:szCs w:val="20"/>
          <w:lang w:val="en-GB"/>
        </w:rPr>
        <w:t>ECM, with its brands Gardner Bender, Sperry</w:t>
      </w:r>
      <w:r w:rsidR="00143D88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Instruments</w:t>
      </w:r>
      <w:r w:rsidRPr="00A912DA">
        <w:rPr>
          <w:rFonts w:asciiTheme="minorHAnsi" w:hAnsiTheme="minorHAnsi" w:cstheme="minorHAnsi"/>
          <w:color w:val="000000"/>
          <w:sz w:val="20"/>
          <w:szCs w:val="20"/>
          <w:lang w:val="en-GB"/>
        </w:rPr>
        <w:t>,</w:t>
      </w:r>
      <w:r w:rsidR="00143D88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Bergen Industries</w:t>
      </w:r>
      <w:r w:rsidRPr="00A912DA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and </w:t>
      </w:r>
      <w:proofErr w:type="spellStart"/>
      <w:r w:rsidRPr="00A912DA">
        <w:rPr>
          <w:rFonts w:asciiTheme="minorHAnsi" w:hAnsiTheme="minorHAnsi" w:cstheme="minorHAnsi"/>
          <w:color w:val="000000"/>
          <w:sz w:val="20"/>
          <w:szCs w:val="20"/>
          <w:lang w:val="en-GB"/>
        </w:rPr>
        <w:t>Calterm</w:t>
      </w:r>
      <w:proofErr w:type="spellEnd"/>
      <w:r w:rsidRPr="00A912DA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have been supplying electricians, do-it-yourselfers and maintenance technicians with a wide variety of innovative products for over 50 years. Widely stocked and distributed through leading wholesalers, retailers, catalogs and through e-commerce leaders, the ECM brands deliver innovative, labor-saving products for every electrical job, large or small.</w:t>
      </w:r>
    </w:p>
    <w:p w:rsidR="00EC1933" w:rsidRPr="00A912DA" w:rsidRDefault="00EC1933" w:rsidP="00EC1933">
      <w:pPr>
        <w:rPr>
          <w:rFonts w:asciiTheme="minorHAnsi" w:hAnsiTheme="minorHAnsi" w:cstheme="minorHAnsi"/>
          <w:b/>
          <w:color w:val="000000"/>
        </w:rPr>
      </w:pPr>
      <w:r w:rsidRPr="00A912DA">
        <w:rPr>
          <w:rFonts w:asciiTheme="minorHAnsi" w:hAnsiTheme="minorHAnsi" w:cstheme="minorHAnsi"/>
          <w:b/>
          <w:color w:val="000000"/>
        </w:rPr>
        <w:t>About King Innovation:</w:t>
      </w:r>
    </w:p>
    <w:p w:rsidR="00EC1933" w:rsidRPr="00A912DA" w:rsidRDefault="00EC1933" w:rsidP="00EC1933">
      <w:pPr>
        <w:rPr>
          <w:rFonts w:asciiTheme="minorHAnsi" w:hAnsiTheme="minorHAnsi" w:cstheme="minorHAnsi"/>
          <w:color w:val="000000"/>
        </w:rPr>
      </w:pPr>
      <w:r w:rsidRPr="00A912DA">
        <w:rPr>
          <w:rFonts w:asciiTheme="minorHAnsi" w:hAnsiTheme="minorHAnsi" w:cstheme="minorHAnsi"/>
          <w:color w:val="000000"/>
        </w:rPr>
        <w:t xml:space="preserve">Founded in 1988, King Innovation specializes in the development, design and manufacture of construction grade electrical and irrigation products for the residential, commercial, utility, irrigation and landscape lighting markets. </w:t>
      </w:r>
    </w:p>
    <w:p w:rsidR="00EC1933" w:rsidRPr="00A912DA" w:rsidRDefault="00EC1933" w:rsidP="00EC1933">
      <w:pPr>
        <w:rPr>
          <w:rFonts w:asciiTheme="minorHAnsi" w:hAnsiTheme="minorHAnsi" w:cstheme="minorHAnsi"/>
          <w:color w:val="000000"/>
        </w:rPr>
      </w:pPr>
    </w:p>
    <w:p w:rsidR="00EC1933" w:rsidRPr="00A912DA" w:rsidRDefault="00EC1933" w:rsidP="00EC1933">
      <w:pPr>
        <w:rPr>
          <w:rFonts w:asciiTheme="minorHAnsi" w:hAnsiTheme="minorHAnsi" w:cstheme="minorHAnsi"/>
          <w:b/>
          <w:color w:val="000000"/>
        </w:rPr>
      </w:pPr>
      <w:r w:rsidRPr="00A912DA">
        <w:rPr>
          <w:rFonts w:asciiTheme="minorHAnsi" w:hAnsiTheme="minorHAnsi" w:cstheme="minorHAnsi"/>
          <w:b/>
          <w:color w:val="000000"/>
        </w:rPr>
        <w:t>For further information please contact:</w:t>
      </w:r>
    </w:p>
    <w:p w:rsidR="00EC1933" w:rsidRPr="00A912DA" w:rsidRDefault="00EC1933" w:rsidP="00EC1933">
      <w:pPr>
        <w:rPr>
          <w:rFonts w:asciiTheme="minorHAnsi" w:hAnsiTheme="minorHAnsi" w:cstheme="minorHAnsi"/>
          <w:color w:val="000000"/>
        </w:rPr>
      </w:pPr>
      <w:r w:rsidRPr="00A912DA">
        <w:rPr>
          <w:rFonts w:asciiTheme="minorHAnsi" w:hAnsiTheme="minorHAnsi" w:cstheme="minorHAnsi"/>
          <w:color w:val="000000"/>
        </w:rPr>
        <w:t xml:space="preserve">David Wiesemann, Vice President of </w:t>
      </w:r>
      <w:r w:rsidR="00964FD9">
        <w:rPr>
          <w:rFonts w:asciiTheme="minorHAnsi" w:hAnsiTheme="minorHAnsi" w:cstheme="minorHAnsi"/>
          <w:color w:val="000000"/>
        </w:rPr>
        <w:t xml:space="preserve">Product Development and </w:t>
      </w:r>
      <w:r w:rsidRPr="00A912DA">
        <w:rPr>
          <w:rFonts w:asciiTheme="minorHAnsi" w:hAnsiTheme="minorHAnsi" w:cstheme="minorHAnsi"/>
          <w:color w:val="000000"/>
        </w:rPr>
        <w:t>Marketing, ECM Division, Power Products LLC. Dave.Wiesemann@powerprodllc.com</w:t>
      </w:r>
    </w:p>
    <w:p w:rsidR="00135A43" w:rsidRPr="00A912DA" w:rsidRDefault="00135A43">
      <w:pPr>
        <w:rPr>
          <w:rFonts w:asciiTheme="minorHAnsi" w:hAnsiTheme="minorHAnsi" w:cstheme="minorHAnsi"/>
        </w:rPr>
      </w:pPr>
    </w:p>
    <w:sectPr w:rsidR="00135A43" w:rsidRPr="00A912DA" w:rsidSect="00816487">
      <w:headerReference w:type="default" r:id="rId7"/>
      <w:footerReference w:type="even" r:id="rId8"/>
      <w:pgSz w:w="11907" w:h="16839" w:code="9"/>
      <w:pgMar w:top="2268" w:right="1134" w:bottom="1134" w:left="1134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C28" w:rsidRDefault="00BF2C28">
      <w:r>
        <w:separator/>
      </w:r>
    </w:p>
  </w:endnote>
  <w:endnote w:type="continuationSeparator" w:id="0">
    <w:p w:rsidR="00BF2C28" w:rsidRDefault="00BF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508" w:rsidRDefault="00D26D2A" w:rsidP="00FF56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5508" w:rsidRDefault="00BF2C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C28" w:rsidRDefault="00BF2C28">
      <w:r>
        <w:separator/>
      </w:r>
    </w:p>
  </w:footnote>
  <w:footnote w:type="continuationSeparator" w:id="0">
    <w:p w:rsidR="00BF2C28" w:rsidRDefault="00BF2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508" w:rsidRDefault="00BF2C28">
    <w:pPr>
      <w:pStyle w:val="Header"/>
      <w:rPr>
        <w:lang w:val="en-US"/>
      </w:rPr>
    </w:pPr>
  </w:p>
  <w:p w:rsidR="00455508" w:rsidRDefault="00BF2C28">
    <w:pPr>
      <w:pStyle w:val="Header"/>
      <w:rPr>
        <w:lang w:val="en-US"/>
      </w:rPr>
    </w:pPr>
  </w:p>
  <w:p w:rsidR="00455508" w:rsidRDefault="00D26D2A">
    <w:pPr>
      <w:pStyle w:val="Header"/>
    </w:pPr>
    <w:r>
      <w:rPr>
        <w:noProof/>
        <w:lang w:val="en-US"/>
      </w:rPr>
      <w:drawing>
        <wp:inline distT="0" distB="0" distL="0" distR="0" wp14:anchorId="7F951D7B" wp14:editId="1698FDA9">
          <wp:extent cx="4348665" cy="814070"/>
          <wp:effectExtent l="0" t="0" r="0" b="5080"/>
          <wp:docPr id="4" name="Picture 4" descr="C:\Users\Dave.maryanov\AppData\Local\Microsoft\Windows\INetCache\Content.Outlook\KRGEOMST\Power_Products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ve.maryanov\AppData\Local\Microsoft\Windows\INetCache\Content.Outlook\KRGEOMST\Power_Products_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8665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47E72F" wp14:editId="0F7C9EB0">
              <wp:simplePos x="0" y="0"/>
              <wp:positionH relativeFrom="column">
                <wp:posOffset>4528820</wp:posOffset>
              </wp:positionH>
              <wp:positionV relativeFrom="paragraph">
                <wp:posOffset>45720</wp:posOffset>
              </wp:positionV>
              <wp:extent cx="1600200" cy="262255"/>
              <wp:effectExtent l="4445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5508" w:rsidRPr="00F51265" w:rsidRDefault="00D26D2A" w:rsidP="00FF56A2">
                          <w:pPr>
                            <w:jc w:val="right"/>
                            <w:rPr>
                              <w:rFonts w:ascii="Arial" w:hAnsi="Arial"/>
                              <w:b/>
                              <w:i/>
                              <w:color w:val="808080"/>
                              <w:sz w:val="32"/>
                            </w:rPr>
                          </w:pPr>
                          <w:r w:rsidRPr="00F51265">
                            <w:rPr>
                              <w:rFonts w:ascii="Arial" w:hAnsi="Arial"/>
                              <w:b/>
                              <w:i/>
                              <w:color w:val="808080"/>
                              <w:sz w:val="32"/>
                            </w:rPr>
                            <w:t>Press Release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6.6pt;margin-top:3.6pt;width:126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" filled="f" stroked="f">
              <v:textbox inset="0,0,0,0">
                <w:txbxContent>
                  <w:p w:rsidR="00455508" w:rsidRPr="00F51265" w:rsidRDefault="00D26D2A" w:rsidP="00FF56A2">
                    <w:pPr>
                      <w:jc w:val="right"/>
                      <w:rPr>
                        <w:rFonts w:ascii="Arial" w:hAnsi="Arial"/>
                        <w:b/>
                        <w:i/>
                        <w:color w:val="808080"/>
                        <w:sz w:val="32"/>
                      </w:rPr>
                    </w:pPr>
                    <w:r w:rsidRPr="00F51265">
                      <w:rPr>
                        <w:rFonts w:ascii="Arial" w:hAnsi="Arial"/>
                        <w:b/>
                        <w:i/>
                        <w:color w:val="808080"/>
                        <w:sz w:val="32"/>
                      </w:rPr>
                      <w:t>Press Release</w:t>
                    </w:r>
                  </w:p>
                </w:txbxContent>
              </v:textbox>
            </v:shape>
          </w:pict>
        </mc:Fallback>
      </mc:AlternateContent>
    </w:r>
  </w:p>
  <w:p w:rsidR="00455508" w:rsidRPr="00816487" w:rsidRDefault="00D26D2A" w:rsidP="00FF56A2">
    <w:pPr>
      <w:pStyle w:val="Head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E08AA6" wp14:editId="5333CB6F">
              <wp:simplePos x="0" y="0"/>
              <wp:positionH relativeFrom="column">
                <wp:posOffset>80645</wp:posOffset>
              </wp:positionH>
              <wp:positionV relativeFrom="paragraph">
                <wp:posOffset>-1905</wp:posOffset>
              </wp:positionV>
              <wp:extent cx="6047740" cy="12700"/>
              <wp:effectExtent l="13970" t="7620" r="15240" b="825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127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5pt,-.15pt" to="482.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" strokecolor="gray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33"/>
    <w:rsid w:val="00014603"/>
    <w:rsid w:val="00135A43"/>
    <w:rsid w:val="00143D88"/>
    <w:rsid w:val="001C03A2"/>
    <w:rsid w:val="003232FD"/>
    <w:rsid w:val="005874FD"/>
    <w:rsid w:val="00964FD9"/>
    <w:rsid w:val="00A912DA"/>
    <w:rsid w:val="00BF2C28"/>
    <w:rsid w:val="00D03603"/>
    <w:rsid w:val="00D10234"/>
    <w:rsid w:val="00D26D2A"/>
    <w:rsid w:val="00E548C5"/>
    <w:rsid w:val="00E57378"/>
    <w:rsid w:val="00EC1933"/>
    <w:rsid w:val="00F162BC"/>
    <w:rsid w:val="00F2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C1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EC1933"/>
    <w:rPr>
      <w:rFonts w:ascii="Cambria" w:eastAsia="Times New Roman" w:hAnsi="Cambria" w:cs="Times New Roman"/>
      <w:b/>
      <w:bCs/>
      <w:i/>
      <w:iCs/>
      <w:sz w:val="28"/>
      <w:szCs w:val="20"/>
      <w:lang w:val="en-GB" w:eastAsia="x-none"/>
    </w:rPr>
  </w:style>
  <w:style w:type="paragraph" w:styleId="Header">
    <w:name w:val="header"/>
    <w:basedOn w:val="Normal"/>
    <w:link w:val="HeaderChar"/>
    <w:uiPriority w:val="99"/>
    <w:rsid w:val="00EC1933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EC193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Footer">
    <w:name w:val="footer"/>
    <w:basedOn w:val="Normal"/>
    <w:link w:val="FooterChar"/>
    <w:uiPriority w:val="99"/>
    <w:semiHidden/>
    <w:rsid w:val="00EC1933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C193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PageNumber">
    <w:name w:val="page number"/>
    <w:uiPriority w:val="99"/>
    <w:rsid w:val="00EC1933"/>
    <w:rPr>
      <w:rFonts w:cs="Times New Roman"/>
    </w:rPr>
  </w:style>
  <w:style w:type="paragraph" w:styleId="NormalWeb">
    <w:name w:val="Normal (Web)"/>
    <w:basedOn w:val="Normal"/>
    <w:uiPriority w:val="99"/>
    <w:unhideWhenUsed/>
    <w:rsid w:val="00EC1933"/>
    <w:pPr>
      <w:spacing w:after="150"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933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E54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C1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EC1933"/>
    <w:rPr>
      <w:rFonts w:ascii="Cambria" w:eastAsia="Times New Roman" w:hAnsi="Cambria" w:cs="Times New Roman"/>
      <w:b/>
      <w:bCs/>
      <w:i/>
      <w:iCs/>
      <w:sz w:val="28"/>
      <w:szCs w:val="20"/>
      <w:lang w:val="en-GB" w:eastAsia="x-none"/>
    </w:rPr>
  </w:style>
  <w:style w:type="paragraph" w:styleId="Header">
    <w:name w:val="header"/>
    <w:basedOn w:val="Normal"/>
    <w:link w:val="HeaderChar"/>
    <w:uiPriority w:val="99"/>
    <w:rsid w:val="00EC1933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EC193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Footer">
    <w:name w:val="footer"/>
    <w:basedOn w:val="Normal"/>
    <w:link w:val="FooterChar"/>
    <w:uiPriority w:val="99"/>
    <w:semiHidden/>
    <w:rsid w:val="00EC1933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C193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PageNumber">
    <w:name w:val="page number"/>
    <w:uiPriority w:val="99"/>
    <w:rsid w:val="00EC1933"/>
    <w:rPr>
      <w:rFonts w:cs="Times New Roman"/>
    </w:rPr>
  </w:style>
  <w:style w:type="paragraph" w:styleId="NormalWeb">
    <w:name w:val="Normal (Web)"/>
    <w:basedOn w:val="Normal"/>
    <w:uiPriority w:val="99"/>
    <w:unhideWhenUsed/>
    <w:rsid w:val="00EC1933"/>
    <w:pPr>
      <w:spacing w:after="150"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933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E54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Actuant Corporation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Scheer, David</dc:creator>
  <cp:lastModifiedBy>Wiesemann, Dave</cp:lastModifiedBy>
  <cp:revision>8</cp:revision>
  <cp:lastPrinted>2018-05-21T13:38:00Z</cp:lastPrinted>
  <dcterms:created xsi:type="dcterms:W3CDTF">2018-05-21T18:03:00Z</dcterms:created>
  <dcterms:modified xsi:type="dcterms:W3CDTF">2018-05-22T20:07:00Z</dcterms:modified>
</cp:coreProperties>
</file>